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80388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 w14:paraId="0D515D8F"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 w14:paraId="38F4707A">
      <w:pPr>
        <w:pStyle w:val="2"/>
      </w:pPr>
    </w:p>
    <w:p w14:paraId="20358681">
      <w:pPr>
        <w:spacing w:line="360" w:lineRule="auto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石家庄国际机场分公司飞行区管理部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</w:t>
      </w:r>
    </w:p>
    <w:p w14:paraId="3EF77CA5">
      <w:pPr>
        <w:spacing w:line="360" w:lineRule="auto"/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本公司己获得你部制发的《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石家庄国际机场飞行区土面区（含配套设施）及机场周边环境治理项目（2024-2025年度）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》。按文件要求，经研究本公司决定参加此次谈判活动。</w:t>
      </w:r>
    </w:p>
    <w:p w14:paraId="311D7799"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 w14:paraId="4D016C44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542F8709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 w14:paraId="659B9BAE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 w14:paraId="66357325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6BF2406A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 w14:paraId="224A1FD7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35DA144D"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 w14:paraId="1169266B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 w14:paraId="39F438EF"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 w14:paraId="58118E80"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 w14:paraId="37F46F4D">
      <w:pPr>
        <w:spacing w:line="360" w:lineRule="auto"/>
      </w:pPr>
    </w:p>
    <w:p w14:paraId="47B713FA"/>
    <w:p w14:paraId="75EE142A"/>
    <w:p w14:paraId="5335C1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kZGMyMWU1MDJiYTU3MzE0NDFhNzdkN2NjYTAwYWEifQ=="/>
  </w:docVars>
  <w:rsids>
    <w:rsidRoot w:val="00000000"/>
    <w:rsid w:val="74D9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line="240" w:lineRule="auto"/>
      <w:ind w:left="420" w:leftChars="200" w:firstLine="200" w:firstLineChars="200"/>
    </w:pPr>
    <w:rPr>
      <w:rFonts w:ascii="Times New Roman" w:eastAsia="宋体"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2024-10-02T11:10:03Z</dcterms:created>
  <dc:creator>004</dc:creator>
  <cp:lastModifiedBy>王红03</cp:lastModifiedBy>
  <dcterms:modified xsi:type="dcterms:W3CDTF">2024-10-02T11:10:10Z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0A32CCD5D2614B9AAA1E4775D5CACA7F_12</vt:lpwstr>
  </property>
</Properties>
</file>