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T1航站楼行李大厅1.8G-LTE专网覆盖项目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footerReference r:id="rId3" w:type="default"/>
          <w:pgSz w:w="11905" w:h="16840"/>
          <w:pgMar w:top="2098" w:right="1474" w:bottom="1984" w:left="1587" w:header="851" w:footer="851" w:gutter="113"/>
          <w:pgNumType w:fmt="numberInDash"/>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T1航站楼行李大厅1.8G-LTE专网覆盖项目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D21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2024-06-04T07:52:44Z</dcterms:created>
  <dc:creator>xxjsb</dc:creator>
  <cp:lastModifiedBy>李润然</cp:lastModifiedBy>
  <dcterms:modified xsi:type="dcterms:W3CDTF">2024-06-04T07:52:46Z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F2BBCA63F2FA45E98A7DE54887CF9987</vt:lpwstr>
  </property>
</Properties>
</file>